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2318" w14:textId="08B4A202" w:rsidR="00A61E24" w:rsidRPr="00A61E24" w:rsidRDefault="00000000" w:rsidP="00A61E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fldChar w:fldCharType="begin"/>
      </w:r>
      <w:r>
        <w:instrText>HYPERLINK "javascript:;" \o "Stare civilă"</w:instrText>
      </w:r>
      <w:r>
        <w:fldChar w:fldCharType="separate"/>
      </w:r>
      <w:r w:rsidR="00A61E24" w:rsidRPr="00A61E24">
        <w:rPr>
          <w:rFonts w:ascii="inherit" w:eastAsia="Times New Roman" w:hAnsi="inherit" w:cs="Arial"/>
          <w:b/>
          <w:bCs/>
          <w:color w:val="016028"/>
          <w:sz w:val="21"/>
          <w:szCs w:val="21"/>
          <w:bdr w:val="none" w:sz="0" w:space="0" w:color="auto" w:frame="1"/>
          <w:lang w:eastAsia="en-GB"/>
        </w:rPr>
        <w:t xml:space="preserve">Stare </w:t>
      </w:r>
      <w:proofErr w:type="spellStart"/>
      <w:r w:rsidR="00A61E24" w:rsidRPr="00A61E24">
        <w:rPr>
          <w:rFonts w:ascii="inherit" w:eastAsia="Times New Roman" w:hAnsi="inherit" w:cs="Arial"/>
          <w:b/>
          <w:bCs/>
          <w:color w:val="016028"/>
          <w:sz w:val="21"/>
          <w:szCs w:val="21"/>
          <w:bdr w:val="none" w:sz="0" w:space="0" w:color="auto" w:frame="1"/>
          <w:lang w:eastAsia="en-GB"/>
        </w:rPr>
        <w:t>civilă</w:t>
      </w:r>
      <w:proofErr w:type="spellEnd"/>
      <w:r>
        <w:rPr>
          <w:rFonts w:ascii="inherit" w:eastAsia="Times New Roman" w:hAnsi="inherit" w:cs="Arial"/>
          <w:b/>
          <w:bCs/>
          <w:color w:val="016028"/>
          <w:sz w:val="21"/>
          <w:szCs w:val="21"/>
          <w:bdr w:val="none" w:sz="0" w:space="0" w:color="auto" w:frame="1"/>
          <w:lang w:eastAsia="en-GB"/>
        </w:rPr>
        <w:fldChar w:fldCharType="end"/>
      </w:r>
      <w:r w:rsidR="00A61E24"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&gt; </w:t>
      </w:r>
      <w:proofErr w:type="spellStart"/>
      <w:r w:rsidR="00A61E24"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begin"/>
      </w:r>
      <w:r w:rsidR="00A61E24"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instrText xml:space="preserve"> HYPERLINK "http://www.starecivila1.ro/livret-familie/" \o "Livretul de familie" </w:instrText>
      </w:r>
      <w:r w:rsidR="00A61E24"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</w:r>
      <w:r w:rsidR="00A61E24"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separate"/>
      </w:r>
      <w:r w:rsidR="00A61E24" w:rsidRPr="00A61E24">
        <w:rPr>
          <w:rFonts w:ascii="inherit" w:eastAsia="Times New Roman" w:hAnsi="inherit" w:cs="Arial"/>
          <w:b/>
          <w:bCs/>
          <w:color w:val="016028"/>
          <w:sz w:val="21"/>
          <w:szCs w:val="21"/>
          <w:bdr w:val="none" w:sz="0" w:space="0" w:color="auto" w:frame="1"/>
          <w:lang w:eastAsia="en-GB"/>
        </w:rPr>
        <w:t>Livretul</w:t>
      </w:r>
      <w:proofErr w:type="spellEnd"/>
      <w:r w:rsidR="00A61E24" w:rsidRPr="00A61E24">
        <w:rPr>
          <w:rFonts w:ascii="inherit" w:eastAsia="Times New Roman" w:hAnsi="inherit" w:cs="Arial"/>
          <w:b/>
          <w:bCs/>
          <w:color w:val="016028"/>
          <w:sz w:val="21"/>
          <w:szCs w:val="21"/>
          <w:bdr w:val="none" w:sz="0" w:space="0" w:color="auto" w:frame="1"/>
          <w:lang w:eastAsia="en-GB"/>
        </w:rPr>
        <w:t xml:space="preserve"> de </w:t>
      </w:r>
      <w:proofErr w:type="spellStart"/>
      <w:r w:rsidR="00A61E24" w:rsidRPr="00A61E24">
        <w:rPr>
          <w:rFonts w:ascii="inherit" w:eastAsia="Times New Roman" w:hAnsi="inherit" w:cs="Arial"/>
          <w:b/>
          <w:bCs/>
          <w:color w:val="016028"/>
          <w:sz w:val="21"/>
          <w:szCs w:val="21"/>
          <w:bdr w:val="none" w:sz="0" w:space="0" w:color="auto" w:frame="1"/>
          <w:lang w:eastAsia="en-GB"/>
        </w:rPr>
        <w:t>familie</w:t>
      </w:r>
      <w:proofErr w:type="spellEnd"/>
      <w:r w:rsidR="00A61E24"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fldChar w:fldCharType="end"/>
      </w:r>
    </w:p>
    <w:p w14:paraId="7A7B3DA3" w14:textId="77777777" w:rsidR="00A61E24" w:rsidRPr="00A61E24" w:rsidRDefault="00A61E24" w:rsidP="00A61E24">
      <w:pPr>
        <w:shd w:val="clear" w:color="auto" w:fill="FFFFFF"/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097054"/>
          <w:kern w:val="36"/>
          <w:sz w:val="48"/>
          <w:szCs w:val="48"/>
          <w:lang w:eastAsia="en-GB"/>
        </w:rPr>
      </w:pPr>
      <w:proofErr w:type="spellStart"/>
      <w:r w:rsidRPr="00A61E24">
        <w:rPr>
          <w:rFonts w:ascii="inherit" w:eastAsia="Times New Roman" w:hAnsi="inherit" w:cs="Times New Roman"/>
          <w:b/>
          <w:bCs/>
          <w:color w:val="097054"/>
          <w:kern w:val="36"/>
          <w:sz w:val="36"/>
          <w:szCs w:val="36"/>
          <w:bdr w:val="none" w:sz="0" w:space="0" w:color="auto" w:frame="1"/>
          <w:lang w:eastAsia="en-GB"/>
        </w:rPr>
        <w:t>Livretul</w:t>
      </w:r>
      <w:proofErr w:type="spellEnd"/>
      <w:r w:rsidRPr="00A61E24">
        <w:rPr>
          <w:rFonts w:ascii="inherit" w:eastAsia="Times New Roman" w:hAnsi="inherit" w:cs="Times New Roman"/>
          <w:b/>
          <w:bCs/>
          <w:color w:val="097054"/>
          <w:kern w:val="36"/>
          <w:sz w:val="36"/>
          <w:szCs w:val="36"/>
          <w:bdr w:val="none" w:sz="0" w:space="0" w:color="auto" w:frame="1"/>
          <w:lang w:eastAsia="en-GB"/>
        </w:rPr>
        <w:t xml:space="preserve"> de </w:t>
      </w:r>
      <w:proofErr w:type="spellStart"/>
      <w:r w:rsidRPr="00A61E24">
        <w:rPr>
          <w:rFonts w:ascii="inherit" w:eastAsia="Times New Roman" w:hAnsi="inherit" w:cs="Times New Roman"/>
          <w:b/>
          <w:bCs/>
          <w:color w:val="097054"/>
          <w:kern w:val="36"/>
          <w:sz w:val="36"/>
          <w:szCs w:val="36"/>
          <w:bdr w:val="none" w:sz="0" w:space="0" w:color="auto" w:frame="1"/>
          <w:lang w:eastAsia="en-GB"/>
        </w:rPr>
        <w:t>familie</w:t>
      </w:r>
      <w:proofErr w:type="spellEnd"/>
    </w:p>
    <w:p w14:paraId="57F43C27" w14:textId="3B79A6FF" w:rsidR="00320DE0" w:rsidRDefault="00A61E24" w:rsidP="00320DE0">
      <w:pPr>
        <w:shd w:val="clear" w:color="auto" w:fill="FFFFFF"/>
        <w:spacing w:after="0" w:line="240" w:lineRule="auto"/>
        <w:textAlignment w:val="baseline"/>
      </w:pP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eliberează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gratuit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, la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cererea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scrisă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 </w:t>
      </w:r>
      <w:proofErr w:type="spellStart"/>
      <w:r w:rsidRPr="00A61E2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reprezentantului</w:t>
      </w:r>
      <w:proofErr w:type="spellEnd"/>
      <w:r w:rsidRPr="00A61E2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A61E2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familiei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 (mama, tata,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reprezentantul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legal),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către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structura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stare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civilă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din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cadrul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S.P.C.L.E.P.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cărui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rază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teritorială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îşi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are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domiciliul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Acte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necesare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original: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a)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acte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identitate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–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soţ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şi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soţie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b)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certificatul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căsătorie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c)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certificatele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naştere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ale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copiilor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d)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alte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acte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după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caz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: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     -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certificatul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deces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al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unuia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dintre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soţi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     -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certificatul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naştere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al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mamei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,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cazul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care nu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este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căsătorită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     -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hotărâre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judecătorească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desfacere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căsătoriei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prin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divorţ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     -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documente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care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atenstă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modificarea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relaţiilor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autoritate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parentală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,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încredinţare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sau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     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plasament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familial al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copiilor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     -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dispoziţii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schimbare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numelui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pe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cale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administrativă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cazul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care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părinţii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nu sunt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căsătoriţi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livretul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va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fi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solicitat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numai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mamă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Actualizarea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livretului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familie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se face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către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structura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stare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civilă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din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cadrul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Primăriei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/ 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S.P.C.L.E.P. de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domiciliu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al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reprezentantului</w:t>
      </w:r>
      <w:proofErr w:type="spellEnd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familiei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, se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eliberează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primăria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care are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păstare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actul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căsătorie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solicitantului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soț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/</w:t>
      </w:r>
      <w:proofErr w:type="spellStart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soție</w:t>
      </w:r>
      <w:proofErr w:type="spellEnd"/>
      <w:r w:rsidR="00320DE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.</w:t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 w:rsidRPr="00A61E2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proofErr w:type="spellStart"/>
      <w:r w:rsidR="00320DE0">
        <w:t>Descarcă</w:t>
      </w:r>
      <w:proofErr w:type="spellEnd"/>
      <w:r w:rsidR="00320DE0">
        <w:t xml:space="preserve"> </w:t>
      </w:r>
      <w:proofErr w:type="spellStart"/>
      <w:r w:rsidR="00320DE0">
        <w:t>formularu</w:t>
      </w:r>
      <w:proofErr w:type="spellEnd"/>
      <w:r w:rsidR="00320DE0">
        <w:t>/</w:t>
      </w:r>
      <w:proofErr w:type="spellStart"/>
      <w:r w:rsidR="00320DE0">
        <w:t>cerere</w:t>
      </w:r>
      <w:proofErr w:type="spellEnd"/>
      <w:r w:rsidR="00320DE0">
        <w:t xml:space="preserve"> </w:t>
      </w:r>
    </w:p>
    <w:p w14:paraId="7CB2980E" w14:textId="53575211" w:rsidR="007D5FF6" w:rsidRDefault="00320DE0" w:rsidP="00320DE0">
      <w:pPr>
        <w:shd w:val="clear" w:color="auto" w:fill="FFFFFF"/>
        <w:spacing w:after="0" w:line="240" w:lineRule="auto"/>
        <w:textAlignment w:val="baseline"/>
      </w:pPr>
      <w:r>
        <w:object w:dxaOrig="1537" w:dyaOrig="994" w14:anchorId="31D88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Acrobat.Document.DC" ShapeID="_x0000_i1025" DrawAspect="Icon" ObjectID="_1738051842" r:id="rId5"/>
        </w:object>
      </w:r>
    </w:p>
    <w:sectPr w:rsidR="007D5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24"/>
    <w:rsid w:val="00320DE0"/>
    <w:rsid w:val="007D5FF6"/>
    <w:rsid w:val="00A6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517D"/>
  <w15:chartTrackingRefBased/>
  <w15:docId w15:val="{8CEA9D85-D1C7-4192-93B4-318A9ECE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Kilyen Istan</dc:creator>
  <cp:keywords/>
  <dc:description/>
  <cp:lastModifiedBy>Kilyen Istan</cp:lastModifiedBy>
  <cp:revision>2</cp:revision>
  <dcterms:created xsi:type="dcterms:W3CDTF">2023-02-16T08:45:00Z</dcterms:created>
  <dcterms:modified xsi:type="dcterms:W3CDTF">2023-02-16T09:24:00Z</dcterms:modified>
</cp:coreProperties>
</file>